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91" w:rsidRPr="00DB1B91" w:rsidRDefault="00DB1B91" w:rsidP="00143B01">
      <w:pPr>
        <w:kinsoku w:val="0"/>
        <w:overflowPunct w:val="0"/>
        <w:textAlignment w:val="baseline"/>
        <w:rPr>
          <w:rFonts w:ascii="Arial Black" w:eastAsiaTheme="minorEastAsia" w:hAnsi="Arial Black"/>
          <w:b/>
          <w:bCs/>
          <w:color w:val="000000" w:themeColor="text1"/>
          <w:sz w:val="28"/>
          <w:szCs w:val="28"/>
          <w:u w:val="single"/>
          <w14:shadow w14:blurRad="38100" w14:dist="38100" w14:dir="2700000" w14:sx="100000" w14:sy="100000" w14:kx="0" w14:ky="0" w14:algn="tl">
            <w14:srgbClr w14:val="C0C0C0"/>
          </w14:shadow>
        </w:rPr>
      </w:pPr>
      <w:r w:rsidRPr="00DB1B91">
        <w:rPr>
          <w:rFonts w:ascii="Comic Sans MS" w:eastAsiaTheme="minorEastAsia" w:hAnsi="Comic Sans MS"/>
          <w:bCs/>
          <w:color w:val="FF3399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Ms. Edwards</w:t>
      </w:r>
      <w:r w:rsidRPr="00DB1B91">
        <w:rPr>
          <w:rFonts w:ascii="Comic Sans MS" w:eastAsiaTheme="minorEastAsia" w:hAnsi="Comic Sans MS"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>
        <w:rPr>
          <w:rFonts w:ascii="Comic Sans MS" w:eastAsiaTheme="minorEastAsia" w:hAnsi="Comic Sans MS"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                </w:t>
      </w:r>
      <w:r w:rsidRPr="00DB1B91">
        <w:rPr>
          <w:rFonts w:ascii="Arial Black" w:eastAsiaTheme="minorEastAsia" w:hAnsi="Arial Black"/>
          <w:b/>
          <w:bCs/>
          <w:color w:val="000000" w:themeColor="text1"/>
          <w:sz w:val="28"/>
          <w:szCs w:val="28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Lab Safety Study Guide</w:t>
      </w:r>
    </w:p>
    <w:p w:rsidR="00DB1B91" w:rsidRDefault="00DB1B91" w:rsidP="00143B01">
      <w:pPr>
        <w:kinsoku w:val="0"/>
        <w:overflowPunct w:val="0"/>
        <w:textAlignment w:val="baseline"/>
        <w:rPr>
          <w:rFonts w:ascii="Comic Sans MS" w:eastAsiaTheme="minorEastAsia" w:hAnsi="Comic Sans MS"/>
          <w:b/>
          <w:bCs/>
          <w:color w:val="000000" w:themeColor="text1"/>
          <w:sz w:val="28"/>
          <w:szCs w:val="28"/>
          <w:highlight w:val="yellow"/>
          <w:u w:val="single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143B01" w:rsidRPr="00DB1B91" w:rsidRDefault="00143B01" w:rsidP="00143B01">
      <w:pPr>
        <w:kinsoku w:val="0"/>
        <w:overflowPunct w:val="0"/>
        <w:textAlignment w:val="baseline"/>
        <w:rPr>
          <w:sz w:val="28"/>
          <w:szCs w:val="28"/>
          <w:u w:val="single"/>
        </w:rPr>
      </w:pPr>
      <w:r w:rsidRPr="00DB1B91">
        <w:rPr>
          <w:rFonts w:ascii="Comic Sans MS" w:eastAsiaTheme="minorEastAsia" w:hAnsi="Comic Sans MS"/>
          <w:b/>
          <w:bCs/>
          <w:sz w:val="28"/>
          <w:szCs w:val="28"/>
          <w:highlight w:val="yellow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General Safety Rules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1.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instructions carefully before attempting to do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anything.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2. Wear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to protect your eyes from chemicals, heated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  <w:t>materials, or things that might be able to shatter.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3.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if any spills or accidents occur.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4.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After handling chemicals, always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with soap and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water.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5. During lab work,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_____________________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6.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Tie back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7. Roll up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8. Know the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of the fire extinguisher, fire blanket, eyewash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station, and first aid kit.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9. Keep your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 Take to the lab station only what is necessary.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10. It is suggested that you wear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rather than contact lenses.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11. Never put anything into your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 xml:space="preserve"> </w:t>
      </w:r>
      <w:r w:rsidR="005E7C7F" w:rsidRPr="005E7C7F">
        <w:rPr>
          <w:rFonts w:ascii="Comic Sans MS" w:eastAsiaTheme="minorEastAsia" w:hAnsi="Comic Sans MS" w:cstheme="minorBidi"/>
          <w:sz w:val="28"/>
          <w:szCs w:val="28"/>
        </w:rPr>
        <w:t>________</w:t>
      </w:r>
      <w:r w:rsidRPr="005E7C7F">
        <w:rPr>
          <w:rFonts w:ascii="Comic Sans MS" w:eastAsiaTheme="minorEastAsia" w:hAnsi="Comic Sans MS" w:cstheme="minorBidi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during a lab experiment.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12.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your lab area at the conclusion of the laboratory period.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13. </w:t>
      </w:r>
      <w:r w:rsidR="005E7C7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or play practical jokes in the laboratory.</w:t>
      </w:r>
    </w:p>
    <w:p w:rsidR="00143B01" w:rsidRDefault="00143B01" w:rsidP="00143B01">
      <w:pPr>
        <w:pStyle w:val="ListParagraph"/>
        <w:kinsoku w:val="0"/>
        <w:overflowPunct w:val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143B01" w:rsidRPr="00D761C6" w:rsidRDefault="00143B01" w:rsidP="00143B01">
      <w:pPr>
        <w:kinsoku w:val="0"/>
        <w:overflowPunct w:val="0"/>
        <w:textAlignment w:val="baseline"/>
        <w:rPr>
          <w:color w:val="FFCC00"/>
          <w:sz w:val="28"/>
          <w:szCs w:val="28"/>
          <w:u w:val="single"/>
        </w:rPr>
      </w:pPr>
      <w:r w:rsidRPr="00624CAA">
        <w:rPr>
          <w:rFonts w:ascii="Comic Sans MS" w:eastAsiaTheme="minorEastAsia" w:hAnsi="Comic Sans MS"/>
          <w:b/>
          <w:bCs/>
          <w:color w:val="000000" w:themeColor="text1"/>
          <w:sz w:val="28"/>
          <w:szCs w:val="28"/>
          <w:highlight w:val="yellow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Glassware Safety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1. 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should not be used. Show it to the teacher.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2. 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should not be disposed of in a classroom trashcan.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There is a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container for it.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lastRenderedPageBreak/>
        <w:t xml:space="preserve">3.  When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, make sure the container you are pouring into is resting on a table at least a hands breadth from the edge.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4. Pour down a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to prevent liquids from splattering.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5. If a piece of glassware gets broken, do not try to clean it up by yourself.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6.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When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into a rubber stopper, apply a lubricant like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to the glass and use a twisting motion.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7. Do not place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in water. Rapid cooling may make it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shatter.</w:t>
      </w:r>
    </w:p>
    <w:p w:rsidR="00143B01" w:rsidRDefault="00143B01" w:rsidP="00143B01">
      <w:pPr>
        <w:pStyle w:val="ListParagraph"/>
        <w:kinsoku w:val="0"/>
        <w:overflowPunct w:val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                    </w:t>
      </w:r>
    </w:p>
    <w:p w:rsidR="00143B01" w:rsidRPr="00D761C6" w:rsidRDefault="00143B01" w:rsidP="00143B01">
      <w:pPr>
        <w:kinsoku w:val="0"/>
        <w:overflowPunct w:val="0"/>
        <w:textAlignment w:val="baseline"/>
        <w:rPr>
          <w:color w:val="FFCC00"/>
          <w:sz w:val="28"/>
          <w:szCs w:val="28"/>
          <w:u w:val="single"/>
        </w:rPr>
      </w:pPr>
      <w:r w:rsidRPr="00624CAA">
        <w:rPr>
          <w:rFonts w:ascii="Comic Sans MS" w:eastAsiaTheme="minorEastAsia" w:hAnsi="Comic Sans MS"/>
          <w:b/>
          <w:bCs/>
          <w:color w:val="000000" w:themeColor="text1"/>
          <w:sz w:val="28"/>
          <w:szCs w:val="28"/>
          <w:highlight w:val="yellow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Chemical Safety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1. Wear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and a lab apron whenever heating or pouring hazardous chemicals.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2. Never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together unless you are told to do so (and then only in the manner specified).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3.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any chemicals (you should never taste anything in the lab).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4.  If you need to smell the odor of a chemical,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toward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br/>
        <w:t>your nose with one hand.  Do not put your nose over the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container and inhale the fumes.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5.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Never pour water into a concentrated acid.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6.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of your teacher when disposing of all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  <w:t>chemicals.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7.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after handling hazardous chemicals.</w:t>
      </w:r>
    </w:p>
    <w:p w:rsidR="00143B01" w:rsidRDefault="00143B01" w:rsidP="00143B01">
      <w:pPr>
        <w:pStyle w:val="ListParagraph"/>
        <w:kinsoku w:val="0"/>
        <w:overflowPunct w:val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143B01" w:rsidRPr="00D761C6" w:rsidRDefault="00143B01" w:rsidP="00143B01">
      <w:pPr>
        <w:kinsoku w:val="0"/>
        <w:overflowPunct w:val="0"/>
        <w:textAlignment w:val="baseline"/>
        <w:rPr>
          <w:color w:val="FFCC00"/>
          <w:sz w:val="28"/>
          <w:szCs w:val="28"/>
          <w:u w:val="single"/>
        </w:rPr>
      </w:pPr>
      <w:r w:rsidRPr="00624CAA">
        <w:rPr>
          <w:rFonts w:ascii="Comic Sans MS" w:eastAsiaTheme="minorEastAsia" w:hAnsi="Comic Sans MS"/>
          <w:b/>
          <w:bCs/>
          <w:color w:val="000000" w:themeColor="text1"/>
          <w:sz w:val="28"/>
          <w:szCs w:val="28"/>
          <w:highlight w:val="yellow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Electrical Safety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1.  Lay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where no one can trip on them or get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  <w:t>caught in them.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lastRenderedPageBreak/>
        <w:t xml:space="preserve">2. Be sure your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before using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  <w:t>electrical equipment.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3. Never poke anything into </w:t>
      </w:r>
      <w:r w:rsidR="00AD158F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4. Unplug cords by </w:t>
      </w:r>
      <w:r w:rsidR="00FB6F23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and not the cord.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5. </w:t>
      </w:r>
      <w:r w:rsidR="00FB6F23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all electrical equipment at the </w:t>
      </w:r>
      <w:r w:rsidR="00FB6F23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>.</w:t>
      </w:r>
    </w:p>
    <w:p w:rsidR="00143B01" w:rsidRDefault="00143B01" w:rsidP="00143B01">
      <w:pPr>
        <w:pStyle w:val="ListParagraph"/>
        <w:kinsoku w:val="0"/>
        <w:overflowPunct w:val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143B01" w:rsidRPr="00D761C6" w:rsidRDefault="00143B01" w:rsidP="00143B01">
      <w:pPr>
        <w:kinsoku w:val="0"/>
        <w:overflowPunct w:val="0"/>
        <w:textAlignment w:val="baseline"/>
        <w:rPr>
          <w:color w:val="FFCC00"/>
          <w:sz w:val="28"/>
          <w:szCs w:val="28"/>
          <w:u w:val="single"/>
        </w:rPr>
      </w:pPr>
      <w:r w:rsidRPr="00624CAA">
        <w:rPr>
          <w:rFonts w:ascii="Comic Sans MS" w:eastAsiaTheme="minorEastAsia" w:hAnsi="Comic Sans MS"/>
          <w:b/>
          <w:bCs/>
          <w:color w:val="000000" w:themeColor="text1"/>
          <w:sz w:val="28"/>
          <w:szCs w:val="28"/>
          <w:highlight w:val="yellow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Heating Safety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1. Let </w:t>
      </w:r>
      <w:r w:rsidR="006A4E2E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down before touching them. Test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  <w:t xml:space="preserve">to see if they are cool enough by bringing the back of your hand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  <w:t>close to them.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2. Use </w:t>
      </w:r>
      <w:r w:rsidR="006A4E2E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to handle hot objects.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3. Never reach across an </w:t>
      </w:r>
      <w:r w:rsidR="006A4E2E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or burner.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4. The only type of glassware that may safely be heated is either </w:t>
      </w:r>
      <w:r w:rsidR="00394581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5. Always point the </w:t>
      </w:r>
      <w:r w:rsidR="006A4E2E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that are being heated </w:t>
      </w:r>
      <w:r w:rsidR="00394581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from people.</w:t>
      </w:r>
    </w:p>
    <w:p w:rsidR="00143B01" w:rsidRPr="00940937" w:rsidRDefault="00143B01" w:rsidP="00143B01">
      <w:pPr>
        <w:pStyle w:val="NormalWeb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6. When heating a test tube, </w:t>
      </w:r>
      <w:r w:rsidR="006A4E2E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around slowly over the flame to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ab/>
        <w:t>distribute the heat evenly.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7. Only glassware that is thoroughly </w:t>
      </w:r>
      <w:r w:rsidR="006A4E2E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8. Heat glassware by placing it on a wire gauze </w:t>
      </w:r>
      <w:r w:rsidR="006A4E2E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  Do not hold it in your hand.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9. </w:t>
      </w:r>
      <w:r w:rsidR="00394581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, wait until the striker is in place before you turn on the gas.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10. The </w:t>
      </w:r>
      <w:r w:rsidR="002E1353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by the air supply valve below the tube of the burner. This regulates the flame temperature and color.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11. Never leave a </w:t>
      </w:r>
      <w:r w:rsidR="002E1353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</w:t>
      </w:r>
      <w:r w:rsidRPr="00940937">
        <w:rPr>
          <w:rFonts w:ascii="Comic Sans MS" w:eastAsiaTheme="minorEastAsia" w:hAnsi="Comic Sans MS" w:cstheme="minorBidi"/>
          <w:color w:val="4472C4" w:themeColor="accent1"/>
          <w:sz w:val="28"/>
          <w:szCs w:val="28"/>
        </w:rPr>
        <w:t>.</w:t>
      </w:r>
    </w:p>
    <w:p w:rsidR="00143B01" w:rsidRDefault="00143B01" w:rsidP="00143B01">
      <w:pPr>
        <w:pStyle w:val="ListParagraph"/>
        <w:kinsoku w:val="0"/>
        <w:overflowPunct w:val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143B01" w:rsidRPr="009F7AA8" w:rsidRDefault="00143B01" w:rsidP="00143B01">
      <w:pPr>
        <w:kinsoku w:val="0"/>
        <w:overflowPunct w:val="0"/>
        <w:textAlignment w:val="baseline"/>
        <w:rPr>
          <w:color w:val="FFCC00"/>
          <w:sz w:val="28"/>
          <w:szCs w:val="28"/>
          <w:u w:val="single"/>
        </w:rPr>
      </w:pPr>
      <w:r w:rsidRPr="00624CAA">
        <w:rPr>
          <w:rFonts w:ascii="Comic Sans MS" w:eastAsiaTheme="minorEastAsia" w:hAnsi="Comic Sans MS"/>
          <w:b/>
          <w:bCs/>
          <w:color w:val="000000" w:themeColor="text1"/>
          <w:sz w:val="28"/>
          <w:szCs w:val="28"/>
          <w:highlight w:val="yellow"/>
          <w:u w:val="single"/>
          <w14:shadow w14:blurRad="38100" w14:dist="38100" w14:dir="2700000" w14:sx="100000" w14:sy="100000" w14:kx="0" w14:ky="0" w14:algn="tl">
            <w14:srgbClr w14:val="C0C0C0"/>
          </w14:shadow>
        </w:rPr>
        <w:t>First Aid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00EA3">
        <w:rPr>
          <w:rFonts w:ascii="Comic Sans MS" w:eastAsiaTheme="minorEastAsia" w:hAnsi="Comic Sans MS" w:cstheme="minorBidi"/>
          <w:b/>
          <w:color w:val="385623" w:themeColor="accent6" w:themeShade="80"/>
          <w:sz w:val="28"/>
          <w:szCs w:val="28"/>
        </w:rPr>
        <w:lastRenderedPageBreak/>
        <w:t>Injury: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bookmarkStart w:id="0" w:name="_GoBack"/>
      <w:r w:rsidRPr="00DB1B91">
        <w:rPr>
          <w:rFonts w:ascii="Comic Sans MS" w:eastAsiaTheme="minorEastAsia" w:hAnsi="Comic Sans MS" w:cstheme="minorBidi"/>
          <w:color w:val="C00000"/>
          <w:sz w:val="28"/>
          <w:szCs w:val="28"/>
          <w:u w:val="single"/>
        </w:rPr>
        <w:t>Burns</w:t>
      </w:r>
      <w:bookmarkEnd w:id="0"/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What </w:t>
      </w:r>
      <w:proofErr w:type="gramStart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>To</w:t>
      </w:r>
      <w:proofErr w:type="gramEnd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 Do:</w:t>
      </w:r>
      <w:r w:rsidRPr="00632A45">
        <w:rPr>
          <w:rFonts w:ascii="Comic Sans MS" w:eastAsiaTheme="minorEastAsia" w:hAnsi="Comic Sans MS" w:cstheme="minorBidi"/>
          <w:color w:val="7030A0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Immediately </w:t>
      </w:r>
      <w:r w:rsidR="001639C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until burning sensation is lessened.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00EA3">
        <w:rPr>
          <w:rFonts w:ascii="Comic Sans MS" w:eastAsiaTheme="minorEastAsia" w:hAnsi="Comic Sans MS" w:cstheme="minorBidi"/>
          <w:b/>
          <w:color w:val="385623" w:themeColor="accent6" w:themeShade="80"/>
          <w:sz w:val="28"/>
          <w:szCs w:val="28"/>
        </w:rPr>
        <w:t>Injury:</w:t>
      </w:r>
      <w:r w:rsidRPr="00100EA3">
        <w:rPr>
          <w:rFonts w:ascii="Comic Sans MS" w:eastAsiaTheme="minorEastAsia" w:hAnsi="Comic Sans MS" w:cstheme="minorBidi"/>
          <w:color w:val="385623" w:themeColor="accent6" w:themeShade="80"/>
          <w:sz w:val="28"/>
          <w:szCs w:val="28"/>
        </w:rPr>
        <w:t xml:space="preserve"> </w:t>
      </w:r>
      <w:r w:rsidRPr="00DB1B91">
        <w:rPr>
          <w:rFonts w:ascii="Comic Sans MS" w:eastAsiaTheme="minorEastAsia" w:hAnsi="Comic Sans MS" w:cstheme="minorBidi"/>
          <w:color w:val="C00000"/>
          <w:sz w:val="28"/>
          <w:szCs w:val="28"/>
          <w:u w:val="single"/>
        </w:rPr>
        <w:t>Cuts, bruises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What </w:t>
      </w:r>
      <w:proofErr w:type="gramStart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>To</w:t>
      </w:r>
      <w:proofErr w:type="gramEnd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 Do:</w:t>
      </w:r>
      <w:r w:rsidRPr="00632A45">
        <w:rPr>
          <w:rFonts w:ascii="Comic Sans MS" w:eastAsiaTheme="minorEastAsia" w:hAnsi="Comic Sans MS" w:cstheme="minorBidi"/>
          <w:color w:val="7030A0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Do not touch an open wound without safety gloves. </w:t>
      </w:r>
      <w:r w:rsidR="001639C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in a few minutes.  Apply cold compress to bruises to reduce swelling.</w:t>
      </w:r>
    </w:p>
    <w:p w:rsidR="00143B01" w:rsidRPr="00605363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C00000"/>
          <w:sz w:val="28"/>
          <w:szCs w:val="28"/>
        </w:rPr>
      </w:pPr>
      <w:r w:rsidRPr="00100EA3">
        <w:rPr>
          <w:rFonts w:ascii="Comic Sans MS" w:eastAsiaTheme="minorEastAsia" w:hAnsi="Comic Sans MS" w:cstheme="minorBidi"/>
          <w:b/>
          <w:bCs/>
          <w:color w:val="385623" w:themeColor="accent6" w:themeShade="80"/>
          <w:sz w:val="28"/>
          <w:szCs w:val="28"/>
        </w:rPr>
        <w:t>Injury:</w:t>
      </w:r>
      <w:r>
        <w:rPr>
          <w:rFonts w:ascii="Comic Sans MS" w:eastAsiaTheme="minorEastAsia" w:hAnsi="Comic Sans MS" w:cstheme="minorBidi"/>
          <w:b/>
          <w:bCs/>
          <w:color w:val="000000" w:themeColor="text1"/>
          <w:sz w:val="28"/>
          <w:szCs w:val="28"/>
        </w:rPr>
        <w:t xml:space="preserve"> </w:t>
      </w:r>
      <w:r w:rsidRPr="00DB1B91">
        <w:rPr>
          <w:rFonts w:ascii="Comic Sans MS" w:eastAsiaTheme="minorEastAsia" w:hAnsi="Comic Sans MS" w:cstheme="minorBidi"/>
          <w:color w:val="C00000"/>
          <w:sz w:val="28"/>
          <w:szCs w:val="28"/>
          <w:u w:val="single"/>
        </w:rPr>
        <w:t>Fainting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32A45">
        <w:rPr>
          <w:rFonts w:ascii="Comic Sans MS" w:eastAsiaTheme="minorEastAsia" w:hAnsi="Comic Sans MS" w:cstheme="minorBidi"/>
          <w:b/>
          <w:bCs/>
          <w:color w:val="7030A0"/>
          <w:sz w:val="28"/>
          <w:szCs w:val="28"/>
        </w:rPr>
        <w:t xml:space="preserve">What </w:t>
      </w:r>
      <w:proofErr w:type="gramStart"/>
      <w:r w:rsidRPr="00632A45">
        <w:rPr>
          <w:rFonts w:ascii="Comic Sans MS" w:eastAsiaTheme="minorEastAsia" w:hAnsi="Comic Sans MS" w:cstheme="minorBidi"/>
          <w:b/>
          <w:bCs/>
          <w:color w:val="7030A0"/>
          <w:sz w:val="28"/>
          <w:szCs w:val="28"/>
        </w:rPr>
        <w:t>To</w:t>
      </w:r>
      <w:proofErr w:type="gramEnd"/>
      <w:r w:rsidRPr="00632A45">
        <w:rPr>
          <w:rFonts w:ascii="Comic Sans MS" w:eastAsiaTheme="minorEastAsia" w:hAnsi="Comic Sans MS" w:cstheme="minorBidi"/>
          <w:b/>
          <w:bCs/>
          <w:color w:val="7030A0"/>
          <w:sz w:val="28"/>
          <w:szCs w:val="28"/>
        </w:rPr>
        <w:t xml:space="preserve"> Do: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Provide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  <w:u w:val="single"/>
        </w:rPr>
        <w:t>fresh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air and have the person recline so that their head is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  <w:u w:val="single"/>
        </w:rPr>
        <w:t>lower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than the rest of their body.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00EA3">
        <w:rPr>
          <w:rFonts w:ascii="Comic Sans MS" w:eastAsiaTheme="minorEastAsia" w:hAnsi="Comic Sans MS" w:cstheme="minorBidi"/>
          <w:b/>
          <w:color w:val="385623" w:themeColor="accent6" w:themeShade="80"/>
          <w:sz w:val="28"/>
          <w:szCs w:val="28"/>
        </w:rPr>
        <w:t>Injury:</w:t>
      </w:r>
      <w:r>
        <w:rPr>
          <w:rFonts w:ascii="Comic Sans MS" w:eastAsiaTheme="minorEastAsia" w:hAnsi="Comic Sans MS" w:cstheme="minorBidi"/>
          <w:b/>
          <w:color w:val="000000" w:themeColor="text1"/>
          <w:sz w:val="28"/>
          <w:szCs w:val="28"/>
        </w:rPr>
        <w:t xml:space="preserve"> </w:t>
      </w:r>
      <w:r w:rsidRPr="00DB1B91">
        <w:rPr>
          <w:rFonts w:ascii="Comic Sans MS" w:eastAsiaTheme="minorEastAsia" w:hAnsi="Comic Sans MS" w:cstheme="minorBidi"/>
          <w:color w:val="C00000"/>
          <w:sz w:val="28"/>
          <w:szCs w:val="28"/>
          <w:u w:val="single"/>
        </w:rPr>
        <w:t>Eyes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What </w:t>
      </w:r>
      <w:proofErr w:type="gramStart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>To</w:t>
      </w:r>
      <w:proofErr w:type="gramEnd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 Do:</w:t>
      </w:r>
      <w:r w:rsidRPr="00632A45">
        <w:rPr>
          <w:rFonts w:ascii="Comic Sans MS" w:eastAsiaTheme="minorEastAsia" w:hAnsi="Comic Sans MS" w:cstheme="minorBidi"/>
          <w:color w:val="7030A0"/>
          <w:sz w:val="28"/>
          <w:szCs w:val="28"/>
        </w:rPr>
        <w:t xml:space="preserve"> </w:t>
      </w:r>
      <w:r w:rsidR="001639C7" w:rsidRPr="001639C7">
        <w:rPr>
          <w:rFonts w:ascii="Comic Sans MS" w:eastAsiaTheme="minorEastAsia" w:hAnsi="Comic Sans MS" w:cstheme="minorBidi"/>
          <w:sz w:val="28"/>
          <w:szCs w:val="28"/>
        </w:rPr>
        <w:t>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immediately with plenty of water for several minutes. If a foreign object is lodged in the eye, do not allow the eye to be rubbed.</w:t>
      </w:r>
    </w:p>
    <w:p w:rsidR="00143B01" w:rsidRPr="00605363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C00000"/>
          <w:sz w:val="28"/>
          <w:szCs w:val="28"/>
        </w:rPr>
      </w:pPr>
      <w:r w:rsidRPr="00100EA3">
        <w:rPr>
          <w:rFonts w:ascii="Comic Sans MS" w:eastAsiaTheme="minorEastAsia" w:hAnsi="Comic Sans MS" w:cstheme="minorBidi"/>
          <w:b/>
          <w:color w:val="385623" w:themeColor="accent6" w:themeShade="80"/>
          <w:sz w:val="28"/>
          <w:szCs w:val="28"/>
        </w:rPr>
        <w:t>Injury:</w:t>
      </w:r>
      <w:r>
        <w:rPr>
          <w:rFonts w:ascii="Comic Sans MS" w:eastAsiaTheme="minorEastAsia" w:hAnsi="Comic Sans MS" w:cstheme="minorBidi"/>
          <w:b/>
          <w:color w:val="000000" w:themeColor="text1"/>
          <w:sz w:val="28"/>
          <w:szCs w:val="28"/>
        </w:rPr>
        <w:t xml:space="preserve"> </w:t>
      </w:r>
      <w:r w:rsidRPr="00DB1B91">
        <w:rPr>
          <w:rFonts w:ascii="Comic Sans MS" w:eastAsiaTheme="minorEastAsia" w:hAnsi="Comic Sans MS" w:cstheme="minorBidi"/>
          <w:color w:val="C00000"/>
          <w:sz w:val="28"/>
          <w:szCs w:val="28"/>
          <w:u w:val="single"/>
        </w:rPr>
        <w:t>Poisoning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What </w:t>
      </w:r>
      <w:proofErr w:type="gramStart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>To</w:t>
      </w:r>
      <w:proofErr w:type="gramEnd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 Do:</w:t>
      </w:r>
      <w:r w:rsidRPr="00632A45">
        <w:rPr>
          <w:rFonts w:ascii="Comic Sans MS" w:eastAsiaTheme="minorEastAsia" w:hAnsi="Comic Sans MS" w:cstheme="minorBidi"/>
          <w:color w:val="7030A0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Find out what substance was responsible for the poisoning and </w:t>
      </w:r>
      <w:r w:rsidR="001639C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00EA3">
        <w:rPr>
          <w:rFonts w:ascii="Comic Sans MS" w:eastAsiaTheme="minorEastAsia" w:hAnsi="Comic Sans MS" w:cstheme="minorBidi"/>
          <w:b/>
          <w:color w:val="385623" w:themeColor="accent6" w:themeShade="80"/>
          <w:sz w:val="28"/>
          <w:szCs w:val="28"/>
        </w:rPr>
        <w:t xml:space="preserve">Injury: </w:t>
      </w:r>
      <w:r w:rsidRPr="00DB1B91">
        <w:rPr>
          <w:rFonts w:ascii="Comic Sans MS" w:eastAsiaTheme="minorEastAsia" w:hAnsi="Comic Sans MS" w:cstheme="minorBidi"/>
          <w:color w:val="C00000"/>
          <w:sz w:val="28"/>
          <w:szCs w:val="28"/>
          <w:u w:val="single"/>
        </w:rPr>
        <w:t>Spills on the skin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What </w:t>
      </w:r>
      <w:proofErr w:type="gramStart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>To</w:t>
      </w:r>
      <w:proofErr w:type="gramEnd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 Do:</w:t>
      </w:r>
      <w:r w:rsidRPr="00632A45">
        <w:rPr>
          <w:rFonts w:ascii="Comic Sans MS" w:eastAsiaTheme="minorEastAsia" w:hAnsi="Comic Sans MS" w:cstheme="minorBidi"/>
          <w:color w:val="7030A0"/>
          <w:sz w:val="28"/>
          <w:szCs w:val="28"/>
        </w:rPr>
        <w:t xml:space="preserve"> </w:t>
      </w:r>
      <w:r w:rsidR="001639C7" w:rsidRPr="001639C7">
        <w:rPr>
          <w:rFonts w:ascii="Comic Sans MS" w:eastAsiaTheme="minorEastAsia" w:hAnsi="Comic Sans MS" w:cstheme="minorBidi"/>
          <w:sz w:val="28"/>
          <w:szCs w:val="28"/>
        </w:rPr>
        <w:t>______</w:t>
      </w:r>
      <w:r w:rsidRPr="001639C7">
        <w:rPr>
          <w:rFonts w:ascii="Comic Sans MS" w:eastAsiaTheme="minorEastAsia" w:hAnsi="Comic Sans MS" w:cstheme="minorBidi"/>
          <w:sz w:val="28"/>
          <w:szCs w:val="28"/>
        </w:rPr>
        <w:t xml:space="preserve"> 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with large quantities of water. For</w:t>
      </w:r>
      <w:r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 </w:t>
      </w:r>
      <w:r w:rsidR="001639C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, apply baking soda solution. For </w:t>
      </w:r>
      <w:r w:rsidR="001639C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, apply vinegar or boric acid.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00EA3">
        <w:rPr>
          <w:rFonts w:ascii="Comic Sans MS" w:eastAsiaTheme="minorEastAsia" w:hAnsi="Comic Sans MS" w:cstheme="minorBidi"/>
          <w:b/>
          <w:color w:val="385623" w:themeColor="accent6" w:themeShade="80"/>
          <w:sz w:val="28"/>
          <w:szCs w:val="28"/>
        </w:rPr>
        <w:t>Injury:</w:t>
      </w:r>
      <w:r w:rsidRPr="00100EA3">
        <w:rPr>
          <w:rFonts w:ascii="Comic Sans MS" w:eastAsiaTheme="minorEastAsia" w:hAnsi="Comic Sans MS" w:cstheme="minorBidi"/>
          <w:color w:val="385623" w:themeColor="accent6" w:themeShade="80"/>
          <w:sz w:val="28"/>
          <w:szCs w:val="28"/>
        </w:rPr>
        <w:t xml:space="preserve"> </w:t>
      </w:r>
      <w:r w:rsidRPr="00DB1B91">
        <w:rPr>
          <w:rFonts w:ascii="Comic Sans MS" w:eastAsiaTheme="minorEastAsia" w:hAnsi="Comic Sans MS" w:cstheme="minorBidi"/>
          <w:color w:val="C00000"/>
          <w:sz w:val="28"/>
          <w:szCs w:val="28"/>
          <w:u w:val="single"/>
        </w:rPr>
        <w:t>Electrical shock</w:t>
      </w:r>
    </w:p>
    <w:p w:rsidR="00143B01" w:rsidRPr="00940937" w:rsidRDefault="00143B01" w:rsidP="00143B01">
      <w:pPr>
        <w:pStyle w:val="NormalWeb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What </w:t>
      </w:r>
      <w:proofErr w:type="gramStart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>To</w:t>
      </w:r>
      <w:proofErr w:type="gramEnd"/>
      <w:r w:rsidRPr="00632A45">
        <w:rPr>
          <w:rFonts w:ascii="Comic Sans MS" w:eastAsiaTheme="minorEastAsia" w:hAnsi="Comic Sans MS" w:cstheme="minorBidi"/>
          <w:b/>
          <w:color w:val="7030A0"/>
          <w:sz w:val="28"/>
          <w:szCs w:val="28"/>
        </w:rPr>
        <w:t xml:space="preserve"> Do:</w:t>
      </w:r>
      <w:r w:rsidRPr="00632A45">
        <w:rPr>
          <w:rFonts w:ascii="Comic Sans MS" w:eastAsiaTheme="minorEastAsia" w:hAnsi="Comic Sans MS" w:cstheme="minorBidi"/>
          <w:color w:val="7030A0"/>
          <w:sz w:val="28"/>
          <w:szCs w:val="28"/>
        </w:rPr>
        <w:t xml:space="preserve"> </w:t>
      </w:r>
      <w:r w:rsidR="001639C7" w:rsidRPr="001639C7">
        <w:rPr>
          <w:rFonts w:ascii="Comic Sans MS" w:eastAsiaTheme="minorEastAsia" w:hAnsi="Comic Sans MS" w:cstheme="minorBidi"/>
          <w:sz w:val="28"/>
          <w:szCs w:val="28"/>
        </w:rPr>
        <w:t>_______</w:t>
      </w:r>
      <w:r w:rsidRPr="001639C7">
        <w:rPr>
          <w:rFonts w:ascii="Comic Sans MS" w:eastAsiaTheme="minorEastAsia" w:hAnsi="Comic Sans MS" w:cstheme="minorBidi"/>
          <w:sz w:val="28"/>
          <w:szCs w:val="28"/>
        </w:rPr>
        <w:t xml:space="preserve"> t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 xml:space="preserve">he current at the source. Remove wire with </w:t>
      </w:r>
      <w:r w:rsidR="001639C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_________</w:t>
      </w:r>
      <w:r w:rsidRPr="00940937">
        <w:rPr>
          <w:rFonts w:ascii="Comic Sans MS" w:eastAsiaTheme="minorEastAsia" w:hAnsi="Comic Sans MS" w:cstheme="minorBidi"/>
          <w:color w:val="000000" w:themeColor="text1"/>
          <w:sz w:val="28"/>
          <w:szCs w:val="28"/>
        </w:rPr>
        <w:t>.  Alert the teacher immediately.</w:t>
      </w:r>
    </w:p>
    <w:p w:rsidR="00143B01" w:rsidRPr="00940937" w:rsidRDefault="00143B01" w:rsidP="00143B01">
      <w:pPr>
        <w:rPr>
          <w:sz w:val="28"/>
          <w:szCs w:val="28"/>
        </w:rPr>
      </w:pPr>
    </w:p>
    <w:p w:rsidR="002C591E" w:rsidRDefault="002C591E"/>
    <w:sectPr w:rsidR="002C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1"/>
    <w:rsid w:val="00143B01"/>
    <w:rsid w:val="001639C7"/>
    <w:rsid w:val="002C591E"/>
    <w:rsid w:val="002E1353"/>
    <w:rsid w:val="003007C6"/>
    <w:rsid w:val="00394581"/>
    <w:rsid w:val="005E7C7F"/>
    <w:rsid w:val="006A4E2E"/>
    <w:rsid w:val="00AD158F"/>
    <w:rsid w:val="00CA173D"/>
    <w:rsid w:val="00DB1B91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9AB3"/>
  <w15:chartTrackingRefBased/>
  <w15:docId w15:val="{5F247C03-82FD-4F44-AB8F-5C3D9C0E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Karen</dc:creator>
  <cp:keywords/>
  <dc:description/>
  <cp:lastModifiedBy>Edwards, Karen</cp:lastModifiedBy>
  <cp:revision>2</cp:revision>
  <dcterms:created xsi:type="dcterms:W3CDTF">2020-09-20T13:15:00Z</dcterms:created>
  <dcterms:modified xsi:type="dcterms:W3CDTF">2020-09-20T13:15:00Z</dcterms:modified>
</cp:coreProperties>
</file>